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E2" w:rsidRPr="003B344C" w:rsidRDefault="00771AE2">
      <w:pPr>
        <w:rPr>
          <w:rFonts w:ascii="Times New Roman" w:hAnsi="Times New Roman" w:cs="Times New Roman"/>
          <w:b/>
          <w:sz w:val="28"/>
          <w:szCs w:val="28"/>
        </w:rPr>
      </w:pPr>
      <w:r w:rsidRPr="00425D3E">
        <w:rPr>
          <w:b/>
          <w:sz w:val="28"/>
          <w:szCs w:val="28"/>
        </w:rPr>
        <w:t xml:space="preserve">                                    </w:t>
      </w:r>
      <w:r w:rsidR="006678A9">
        <w:rPr>
          <w:rFonts w:ascii="Times New Roman" w:hAnsi="Times New Roman" w:cs="Times New Roman"/>
          <w:b/>
          <w:sz w:val="28"/>
          <w:szCs w:val="28"/>
        </w:rPr>
        <w:t>Тема по самообразованию 2015-2017 г.</w:t>
      </w:r>
    </w:p>
    <w:p w:rsidR="00771AE2" w:rsidRPr="003B344C" w:rsidRDefault="00771AE2">
      <w:pPr>
        <w:rPr>
          <w:rFonts w:ascii="Times New Roman" w:hAnsi="Times New Roman" w:cs="Times New Roman"/>
          <w:sz w:val="28"/>
          <w:szCs w:val="28"/>
        </w:rPr>
      </w:pPr>
      <w:r w:rsidRPr="003B344C">
        <w:rPr>
          <w:rFonts w:ascii="Times New Roman" w:hAnsi="Times New Roman" w:cs="Times New Roman"/>
          <w:sz w:val="28"/>
          <w:szCs w:val="28"/>
        </w:rPr>
        <w:t xml:space="preserve">«Организация развивающей среды для развития игровой деятельности детей </w:t>
      </w:r>
      <w:bookmarkStart w:id="0" w:name="_GoBack"/>
      <w:bookmarkEnd w:id="0"/>
      <w:r w:rsidRPr="003B344C">
        <w:rPr>
          <w:rFonts w:ascii="Times New Roman" w:hAnsi="Times New Roman" w:cs="Times New Roman"/>
          <w:sz w:val="28"/>
          <w:szCs w:val="28"/>
        </w:rPr>
        <w:t>младшего дошкольного возраста в соответствии с ФГОС».</w:t>
      </w:r>
    </w:p>
    <w:p w:rsidR="00771AE2" w:rsidRPr="003B344C" w:rsidRDefault="00771AE2">
      <w:pPr>
        <w:rPr>
          <w:rFonts w:ascii="Times New Roman" w:hAnsi="Times New Roman" w:cs="Times New Roman"/>
          <w:sz w:val="28"/>
          <w:szCs w:val="28"/>
        </w:rPr>
      </w:pPr>
      <w:r w:rsidRPr="003B344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344C">
        <w:rPr>
          <w:rFonts w:ascii="Times New Roman" w:hAnsi="Times New Roman" w:cs="Times New Roman"/>
          <w:sz w:val="28"/>
          <w:szCs w:val="28"/>
        </w:rPr>
        <w:t xml:space="preserve"> Косова Елена Михайловна.</w:t>
      </w:r>
    </w:p>
    <w:p w:rsidR="00771AE2" w:rsidRPr="003B344C" w:rsidRDefault="00771AE2">
      <w:pPr>
        <w:rPr>
          <w:rFonts w:ascii="Times New Roman" w:hAnsi="Times New Roman" w:cs="Times New Roman"/>
          <w:sz w:val="28"/>
          <w:szCs w:val="28"/>
        </w:rPr>
      </w:pPr>
      <w:r w:rsidRPr="003B344C">
        <w:rPr>
          <w:rFonts w:ascii="Times New Roman" w:hAnsi="Times New Roman" w:cs="Times New Roman"/>
          <w:b/>
          <w:sz w:val="28"/>
          <w:szCs w:val="28"/>
        </w:rPr>
        <w:t>Период:</w:t>
      </w:r>
      <w:r w:rsidRPr="003B344C">
        <w:rPr>
          <w:rFonts w:ascii="Times New Roman" w:hAnsi="Times New Roman" w:cs="Times New Roman"/>
          <w:sz w:val="28"/>
          <w:szCs w:val="28"/>
        </w:rPr>
        <w:t xml:space="preserve"> 2015-2017</w:t>
      </w:r>
    </w:p>
    <w:p w:rsidR="00771AE2" w:rsidRPr="003B344C" w:rsidRDefault="00771AE2" w:rsidP="00771AE2">
      <w:pPr>
        <w:rPr>
          <w:rFonts w:ascii="Times New Roman" w:hAnsi="Times New Roman" w:cs="Times New Roman"/>
          <w:sz w:val="28"/>
          <w:szCs w:val="28"/>
        </w:rPr>
      </w:pPr>
      <w:r w:rsidRPr="003B344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B344C">
        <w:rPr>
          <w:rFonts w:ascii="Times New Roman" w:hAnsi="Times New Roman" w:cs="Times New Roman"/>
          <w:sz w:val="28"/>
          <w:szCs w:val="28"/>
        </w:rPr>
        <w:t xml:space="preserve"> повышение теоретического уровня, профессионального мастерства и компетентности по вопросу организации развивающей предметно-пространственной среды в ДОУ в соответствии с ФГОС </w:t>
      </w:r>
      <w:proofErr w:type="gramStart"/>
      <w:r w:rsidRPr="003B344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B344C">
        <w:rPr>
          <w:rFonts w:ascii="Times New Roman" w:hAnsi="Times New Roman" w:cs="Times New Roman"/>
          <w:sz w:val="28"/>
          <w:szCs w:val="28"/>
        </w:rPr>
        <w:t>.</w:t>
      </w:r>
    </w:p>
    <w:p w:rsidR="00DC45C3" w:rsidRPr="003B344C" w:rsidRDefault="00DC45C3" w:rsidP="00DC45C3">
      <w:pPr>
        <w:rPr>
          <w:rFonts w:ascii="Times New Roman" w:hAnsi="Times New Roman" w:cs="Times New Roman"/>
          <w:sz w:val="28"/>
          <w:szCs w:val="28"/>
        </w:rPr>
      </w:pPr>
      <w:r w:rsidRPr="003B344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C45C3" w:rsidRPr="003B344C" w:rsidRDefault="00DC45C3" w:rsidP="00DC45C3">
      <w:pPr>
        <w:rPr>
          <w:rFonts w:ascii="Times New Roman" w:hAnsi="Times New Roman" w:cs="Times New Roman"/>
          <w:sz w:val="28"/>
          <w:szCs w:val="28"/>
        </w:rPr>
      </w:pPr>
      <w:r w:rsidRPr="003B344C">
        <w:rPr>
          <w:rFonts w:ascii="Times New Roman" w:hAnsi="Times New Roman" w:cs="Times New Roman"/>
          <w:sz w:val="28"/>
          <w:szCs w:val="28"/>
        </w:rPr>
        <w:t>1. Изучить методики, технологии по организации развивающей предметно - пространственной среды;</w:t>
      </w:r>
    </w:p>
    <w:p w:rsidR="00DC45C3" w:rsidRPr="003B344C" w:rsidRDefault="00DC45C3" w:rsidP="00DC45C3">
      <w:pPr>
        <w:rPr>
          <w:rFonts w:ascii="Times New Roman" w:hAnsi="Times New Roman" w:cs="Times New Roman"/>
          <w:sz w:val="28"/>
          <w:szCs w:val="28"/>
        </w:rPr>
      </w:pPr>
      <w:r w:rsidRPr="003B344C">
        <w:rPr>
          <w:rFonts w:ascii="Times New Roman" w:hAnsi="Times New Roman" w:cs="Times New Roman"/>
          <w:sz w:val="28"/>
          <w:szCs w:val="28"/>
        </w:rPr>
        <w:t>2. Проанализировать развивающую предметно-пространственную среду;</w:t>
      </w:r>
    </w:p>
    <w:p w:rsidR="00DC45C3" w:rsidRPr="003B344C" w:rsidRDefault="00DC45C3" w:rsidP="00771AE2">
      <w:pPr>
        <w:rPr>
          <w:rFonts w:ascii="Times New Roman" w:hAnsi="Times New Roman" w:cs="Times New Roman"/>
          <w:sz w:val="28"/>
          <w:szCs w:val="28"/>
        </w:rPr>
      </w:pPr>
      <w:r w:rsidRPr="003B344C">
        <w:rPr>
          <w:rFonts w:ascii="Times New Roman" w:hAnsi="Times New Roman" w:cs="Times New Roman"/>
          <w:sz w:val="28"/>
          <w:szCs w:val="28"/>
        </w:rPr>
        <w:t>3. Сформировать развивающую предметно-пространственную среду в группе в соответствии с современным государственным стандартом.</w:t>
      </w:r>
    </w:p>
    <w:p w:rsidR="00B873C0" w:rsidRPr="003B344C" w:rsidRDefault="00771AE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44C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 w:rsidR="00B3593C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25D3E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«Развивающая </w:t>
      </w:r>
      <w:r w:rsidR="00425D3E" w:rsidRPr="003B34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среда</w:t>
      </w:r>
      <w:r w:rsidR="00425D3E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способствует установлению, утверждению у </w:t>
      </w:r>
      <w:r w:rsidR="00425D3E" w:rsidRPr="003B34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дошкольников</w:t>
      </w:r>
      <w:r w:rsidR="00425D3E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чувства уверенности в себе, дает ему возможность испытывать и использовать свои способности, стимулирует проявление им самостоятельности, инициативности, творчества» М. Н. Полякова</w:t>
      </w:r>
      <w:r w:rsidR="00E5129A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425D3E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 актуально на сегодняшний день стоит вопрос </w:t>
      </w:r>
      <w:r w:rsidR="00425D3E" w:rsidRPr="003B34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организации предметно-развивающей среды ДОУ</w:t>
      </w:r>
      <w:r w:rsidR="00425D3E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связано с введением Федерального государственного образовательного стандарта </w:t>
      </w:r>
      <w:r w:rsidR="00425D3E" w:rsidRPr="003B34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425D3E" w:rsidRPr="003B344C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ФГОС</w:t>
      </w:r>
      <w:r w:rsidR="00425D3E" w:rsidRPr="003B34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="00425D3E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структуре основной общеобразовательной программы </w:t>
      </w:r>
      <w:r w:rsidR="00425D3E" w:rsidRPr="003B34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дошкольного образования</w:t>
      </w:r>
      <w:r w:rsidR="00425D3E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32A73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25D3E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</w:t>
      </w:r>
      <w:r w:rsidR="00425D3E" w:rsidRPr="003B34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соответствии с ФГОС</w:t>
      </w:r>
      <w:r w:rsidR="00425D3E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программа должна строиться с учетом принципа интеграции образовательных областей и в </w:t>
      </w:r>
      <w:r w:rsidR="00425D3E" w:rsidRPr="003B34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соответствии с возрастными</w:t>
      </w:r>
      <w:r w:rsidR="00425D3E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возможностями и особенностями воспитанников. Решение программных образовательных задач </w:t>
      </w:r>
      <w:r w:rsidR="00425D3E" w:rsidRPr="003B34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предусматривается</w:t>
      </w:r>
      <w:r w:rsidR="00425D3E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только в совместной деятельности взрослого и </w:t>
      </w:r>
      <w:r w:rsidR="00425D3E" w:rsidRPr="003B34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детей</w:t>
      </w:r>
      <w:r w:rsidR="00425D3E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и в самостоятельной деятельности </w:t>
      </w:r>
      <w:r w:rsidR="00425D3E" w:rsidRPr="003B34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детей</w:t>
      </w:r>
      <w:r w:rsidR="00425D3E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при проведении режимных моментов.</w:t>
      </w:r>
      <w:r w:rsidR="00DC45C3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25D3E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известно, что основной формой работы с </w:t>
      </w:r>
      <w:r w:rsidR="00425D3E" w:rsidRPr="003B34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дошкольниками</w:t>
      </w:r>
      <w:r w:rsidR="00425D3E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ведущим видом деятельности </w:t>
      </w:r>
      <w:r w:rsidR="00425D3E" w:rsidRPr="003B34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детей является игра</w:t>
      </w:r>
      <w:r w:rsidR="00425D3E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Именно поэтому педагоги-практики испытывают повышенный интерес к обновлению </w:t>
      </w:r>
      <w:r w:rsidR="00B32A73" w:rsidRPr="003B34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предметно-развивающей среды ДОУ.</w:t>
      </w:r>
      <w:r w:rsidR="00760639" w:rsidRPr="003B344C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4"/>
        <w:tblpPr w:leftFromText="180" w:rightFromText="180" w:vertAnchor="text" w:horzAnchor="margin" w:tblpXSpec="center" w:tblpY="-460"/>
        <w:tblW w:w="9571" w:type="dxa"/>
        <w:tblLook w:val="04A0" w:firstRow="1" w:lastRow="0" w:firstColumn="1" w:lastColumn="0" w:noHBand="0" w:noVBand="1"/>
      </w:tblPr>
      <w:tblGrid>
        <w:gridCol w:w="1106"/>
        <w:gridCol w:w="1489"/>
        <w:gridCol w:w="695"/>
        <w:gridCol w:w="4443"/>
        <w:gridCol w:w="1838"/>
      </w:tblGrid>
      <w:tr w:rsidR="00B873C0" w:rsidRPr="003B344C" w:rsidTr="00760639">
        <w:trPr>
          <w:trHeight w:val="195"/>
        </w:trPr>
        <w:tc>
          <w:tcPr>
            <w:tcW w:w="1004" w:type="dxa"/>
          </w:tcPr>
          <w:p w:rsidR="00B873C0" w:rsidRPr="003B344C" w:rsidRDefault="00B873C0" w:rsidP="00760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4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1805" w:type="dxa"/>
          </w:tcPr>
          <w:p w:rsidR="00B873C0" w:rsidRPr="003B344C" w:rsidRDefault="00B873C0" w:rsidP="00760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44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12" w:type="dxa"/>
          </w:tcPr>
          <w:p w:rsidR="00B873C0" w:rsidRPr="003B344C" w:rsidRDefault="00B873C0" w:rsidP="00760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44C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4378" w:type="dxa"/>
          </w:tcPr>
          <w:p w:rsidR="00B873C0" w:rsidRPr="003B344C" w:rsidRDefault="00B873C0" w:rsidP="00760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44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772" w:type="dxa"/>
          </w:tcPr>
          <w:p w:rsidR="00B873C0" w:rsidRPr="003B344C" w:rsidRDefault="00B873C0" w:rsidP="00760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44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(форма отчетности)</w:t>
            </w:r>
          </w:p>
        </w:tc>
      </w:tr>
      <w:tr w:rsidR="00B873C0" w:rsidRPr="003B344C" w:rsidTr="00760639">
        <w:trPr>
          <w:trHeight w:val="576"/>
        </w:trPr>
        <w:tc>
          <w:tcPr>
            <w:tcW w:w="1004" w:type="dxa"/>
          </w:tcPr>
          <w:p w:rsidR="00760639" w:rsidRPr="003B344C" w:rsidRDefault="00760639" w:rsidP="0076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4C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  <w:p w:rsidR="00B873C0" w:rsidRPr="003B344C" w:rsidRDefault="00B873C0" w:rsidP="00760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873C0" w:rsidRPr="003B344C" w:rsidRDefault="00F13B29" w:rsidP="0076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4C">
              <w:rPr>
                <w:rFonts w:ascii="Times New Roman" w:hAnsi="Times New Roman" w:cs="Times New Roman"/>
                <w:sz w:val="28"/>
                <w:szCs w:val="28"/>
              </w:rPr>
              <w:t>Изучение научно-методической литературы</w:t>
            </w:r>
          </w:p>
        </w:tc>
        <w:tc>
          <w:tcPr>
            <w:tcW w:w="612" w:type="dxa"/>
          </w:tcPr>
          <w:p w:rsidR="00760639" w:rsidRPr="003B344C" w:rsidRDefault="00F13B29" w:rsidP="0076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873C0" w:rsidRPr="003B344C" w:rsidRDefault="00B873C0" w:rsidP="00760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760639" w:rsidRPr="003B344C" w:rsidRDefault="00F13B29" w:rsidP="00F13B2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344C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3B344C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3B344C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17.10.2013 № 1155 «Об утверждении федерального государственного образовательного стандарта дошкольного образования». (Зарегистрировано в Минюсте России 14.11.2013 № 30384) Приложение. Федеральный государственный образовательный стандарт дошкольного образования.</w:t>
            </w:r>
          </w:p>
          <w:p w:rsidR="00F13B29" w:rsidRPr="003B344C" w:rsidRDefault="00F13B29" w:rsidP="00F13B29">
            <w:pPr>
              <w:pStyle w:val="a3"/>
              <w:shd w:val="clear" w:color="auto" w:fill="FFFFFF"/>
              <w:spacing w:before="225" w:after="225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B344C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2. Н. А. Виноградова, Н. В. </w:t>
            </w:r>
            <w:proofErr w:type="spellStart"/>
            <w:r w:rsidRPr="003B344C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Микляева</w:t>
            </w:r>
            <w:proofErr w:type="spellEnd"/>
            <w:r w:rsidRPr="003B344C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. Интерактивная предметно-развивающая и игровая среда детского сада. </w:t>
            </w:r>
            <w:proofErr w:type="gramStart"/>
            <w:r w:rsidRPr="003B344C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-У</w:t>
            </w:r>
            <w:proofErr w:type="gramEnd"/>
            <w:r w:rsidRPr="003B344C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Ц Перспектива, 2011-207с.</w:t>
            </w:r>
          </w:p>
          <w:p w:rsidR="00F13B29" w:rsidRPr="003B344C" w:rsidRDefault="00F13B29" w:rsidP="00F13B2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3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3B3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Нищева</w:t>
            </w:r>
            <w:proofErr w:type="spellEnd"/>
            <w:r w:rsidRPr="003B3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Н. В. Предметно-пространственная развивающая среда в детском саду. - Детство-Пресс, 2010.</w:t>
            </w:r>
          </w:p>
          <w:p w:rsidR="00F13B29" w:rsidRPr="003B344C" w:rsidRDefault="00F13B29" w:rsidP="00F13B2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3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 Киреева Л. Г. Организация предметно-развивающей среды. </w:t>
            </w:r>
            <w:proofErr w:type="gramStart"/>
            <w:r w:rsidRPr="003B3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-У</w:t>
            </w:r>
            <w:proofErr w:type="gramEnd"/>
            <w:r w:rsidRPr="003B3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читель, 2013.</w:t>
            </w:r>
          </w:p>
          <w:p w:rsidR="00F13B29" w:rsidRPr="003B344C" w:rsidRDefault="00F13B29" w:rsidP="00F13B2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344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Электронные образовательные ресурсы.</w:t>
            </w:r>
          </w:p>
          <w:p w:rsidR="00F13B29" w:rsidRPr="003B344C" w:rsidRDefault="00F13B29" w:rsidP="00F13B2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3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Сайт ФИРО страничка «Федеральный государственный стандарт дошкольного образования </w:t>
            </w:r>
            <w:r w:rsidRPr="003B3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http://www.firo.ru/?page_id=11003</w:t>
            </w:r>
          </w:p>
          <w:p w:rsidR="00F13B29" w:rsidRPr="003B344C" w:rsidRDefault="00F13B29" w:rsidP="00F13B2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3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Учебно-методический портал</w:t>
            </w:r>
          </w:p>
          <w:p w:rsidR="00F13B29" w:rsidRPr="003B344C" w:rsidRDefault="00F13B29" w:rsidP="00F13B2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3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http://www.uchmet.ru/events/item/254639/</w:t>
            </w:r>
          </w:p>
          <w:p w:rsidR="00F13B29" w:rsidRPr="003B344C" w:rsidRDefault="00F13B29" w:rsidP="00F13B2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3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Международный образовательный портал </w:t>
            </w:r>
            <w:r w:rsidRPr="003B3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http://www.maam.ru/</w:t>
            </w:r>
          </w:p>
          <w:p w:rsidR="00B873C0" w:rsidRPr="003B344C" w:rsidRDefault="00B873C0" w:rsidP="00F13B29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760639" w:rsidRPr="003B344C" w:rsidRDefault="00F13B29" w:rsidP="0076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информационных материалов по проблеме, консультации для педагогов.</w:t>
            </w:r>
          </w:p>
          <w:p w:rsidR="00B873C0" w:rsidRPr="003B344C" w:rsidRDefault="00B873C0" w:rsidP="00760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639" w:rsidRPr="003B344C" w:rsidTr="00760639">
        <w:trPr>
          <w:trHeight w:val="2832"/>
        </w:trPr>
        <w:tc>
          <w:tcPr>
            <w:tcW w:w="1004" w:type="dxa"/>
          </w:tcPr>
          <w:p w:rsidR="00760639" w:rsidRPr="003B344C" w:rsidRDefault="00760639" w:rsidP="0076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2016-2017</w:t>
            </w:r>
          </w:p>
        </w:tc>
        <w:tc>
          <w:tcPr>
            <w:tcW w:w="1805" w:type="dxa"/>
          </w:tcPr>
          <w:p w:rsidR="00760639" w:rsidRPr="003B344C" w:rsidRDefault="00760639" w:rsidP="00760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760639" w:rsidRPr="003B344C" w:rsidRDefault="00760639" w:rsidP="0076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78" w:type="dxa"/>
          </w:tcPr>
          <w:p w:rsidR="00760639" w:rsidRPr="003B344C" w:rsidRDefault="00F13B29" w:rsidP="0076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0639" w:rsidRPr="003B344C">
              <w:rPr>
                <w:rFonts w:ascii="Times New Roman" w:hAnsi="Times New Roman" w:cs="Times New Roman"/>
                <w:sz w:val="28"/>
                <w:szCs w:val="28"/>
              </w:rPr>
              <w:t>Показ открытого занятия для педагогов.</w:t>
            </w:r>
          </w:p>
          <w:p w:rsidR="00760639" w:rsidRPr="003B344C" w:rsidRDefault="00F13B29" w:rsidP="0076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60639" w:rsidRPr="003B344C">
              <w:rPr>
                <w:rFonts w:ascii="Times New Roman" w:hAnsi="Times New Roman" w:cs="Times New Roman"/>
                <w:sz w:val="28"/>
                <w:szCs w:val="28"/>
              </w:rPr>
              <w:t>Участие в городском смотре-конкурсе «Лучший психологический уголок в группе»</w:t>
            </w:r>
          </w:p>
        </w:tc>
        <w:tc>
          <w:tcPr>
            <w:tcW w:w="1772" w:type="dxa"/>
          </w:tcPr>
          <w:p w:rsidR="00760639" w:rsidRPr="003B344C" w:rsidRDefault="00760639" w:rsidP="0076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4C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на творческой лаборатории для воспитателей города.</w:t>
            </w:r>
          </w:p>
        </w:tc>
      </w:tr>
    </w:tbl>
    <w:p w:rsidR="00425D3E" w:rsidRPr="003B344C" w:rsidRDefault="00425D3E" w:rsidP="00425D3E">
      <w:pPr>
        <w:pBdr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sectPr w:rsidR="00425D3E" w:rsidRPr="003B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356EF"/>
    <w:multiLevelType w:val="hybridMultilevel"/>
    <w:tmpl w:val="13EA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8F"/>
    <w:rsid w:val="003B344C"/>
    <w:rsid w:val="00425D3E"/>
    <w:rsid w:val="00574C6B"/>
    <w:rsid w:val="006678A9"/>
    <w:rsid w:val="0068188F"/>
    <w:rsid w:val="00760639"/>
    <w:rsid w:val="00771AE2"/>
    <w:rsid w:val="00867E61"/>
    <w:rsid w:val="008E73E2"/>
    <w:rsid w:val="009848B6"/>
    <w:rsid w:val="00B32A73"/>
    <w:rsid w:val="00B3593C"/>
    <w:rsid w:val="00B873C0"/>
    <w:rsid w:val="00DC45C3"/>
    <w:rsid w:val="00E5129A"/>
    <w:rsid w:val="00F1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AE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25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3B29"/>
    <w:pPr>
      <w:ind w:left="720"/>
      <w:contextualSpacing/>
    </w:pPr>
  </w:style>
  <w:style w:type="character" w:styleId="a6">
    <w:name w:val="Strong"/>
    <w:basedOn w:val="a0"/>
    <w:uiPriority w:val="22"/>
    <w:qFormat/>
    <w:rsid w:val="00F13B29"/>
    <w:rPr>
      <w:b/>
      <w:bCs/>
    </w:rPr>
  </w:style>
  <w:style w:type="character" w:customStyle="1" w:styleId="apple-converted-space">
    <w:name w:val="apple-converted-space"/>
    <w:basedOn w:val="a0"/>
    <w:rsid w:val="00F13B29"/>
  </w:style>
  <w:style w:type="paragraph" w:styleId="a7">
    <w:name w:val="Balloon Text"/>
    <w:basedOn w:val="a"/>
    <w:link w:val="a8"/>
    <w:uiPriority w:val="99"/>
    <w:semiHidden/>
    <w:unhideWhenUsed/>
    <w:rsid w:val="00DC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4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AE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25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3B29"/>
    <w:pPr>
      <w:ind w:left="720"/>
      <w:contextualSpacing/>
    </w:pPr>
  </w:style>
  <w:style w:type="character" w:styleId="a6">
    <w:name w:val="Strong"/>
    <w:basedOn w:val="a0"/>
    <w:uiPriority w:val="22"/>
    <w:qFormat/>
    <w:rsid w:val="00F13B29"/>
    <w:rPr>
      <w:b/>
      <w:bCs/>
    </w:rPr>
  </w:style>
  <w:style w:type="character" w:customStyle="1" w:styleId="apple-converted-space">
    <w:name w:val="apple-converted-space"/>
    <w:basedOn w:val="a0"/>
    <w:rsid w:val="00F13B29"/>
  </w:style>
  <w:style w:type="paragraph" w:styleId="a7">
    <w:name w:val="Balloon Text"/>
    <w:basedOn w:val="a"/>
    <w:link w:val="a8"/>
    <w:uiPriority w:val="99"/>
    <w:semiHidden/>
    <w:unhideWhenUsed/>
    <w:rsid w:val="00DC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4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Семья</cp:lastModifiedBy>
  <cp:revision>14</cp:revision>
  <cp:lastPrinted>2017-04-16T18:05:00Z</cp:lastPrinted>
  <dcterms:created xsi:type="dcterms:W3CDTF">2017-04-16T16:14:00Z</dcterms:created>
  <dcterms:modified xsi:type="dcterms:W3CDTF">2020-08-23T08:42:00Z</dcterms:modified>
</cp:coreProperties>
</file>